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7CD6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735A318B" w14:textId="77777777" w:rsidR="005A74A4" w:rsidRPr="005A74A4" w:rsidRDefault="005A74A4" w:rsidP="005A74A4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662B841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E77B4C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5F469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7F247C0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5B6081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2360DFA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5671C5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65BADD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4CCEEBD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93B114B" w14:textId="6B9160AB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2A1330D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D4512E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1DF2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0C443BE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30BB88D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257CFA6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69FA6B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75CAF3F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5FE7439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0DBD5D6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34B47F0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0B79DDC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5D3DD18A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ВОЛГО-ВЯТСКОЕ ГУ БАНКА РОССИИ//УФК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366 1 14 06012 04 0000 430.</w:t>
      </w:r>
    </w:p>
    <w:p w14:paraId="2E3D422E" w14:textId="54847A98" w:rsidR="005574A2" w:rsidRPr="005A74A4" w:rsidRDefault="005574A2" w:rsidP="005574A2">
      <w:pPr>
        <w:autoSpaceDE w:val="0"/>
        <w:autoSpaceDN w:val="0"/>
        <w:adjustRightInd w:val="0"/>
        <w:ind w:firstLine="708"/>
        <w:jc w:val="both"/>
      </w:pPr>
      <w:r w:rsidRPr="005574A2">
        <w:t xml:space="preserve"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 момента заключения настоящего Договора. </w:t>
      </w:r>
    </w:p>
    <w:p w14:paraId="279C8874" w14:textId="717DB24C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2.</w:t>
      </w:r>
      <w:r w:rsidR="005574A2">
        <w:t>4</w:t>
      </w:r>
      <w:r w:rsidRPr="005A74A4">
        <w:t xml:space="preserve">. За нарушение срока внесения платежа, указанного в пункте 2.2. настоящего Договора,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Пени перечисляются в порядке, предусмотренном пунктом 2.2. настоящего Договора.</w:t>
      </w:r>
    </w:p>
    <w:p w14:paraId="3B2BA481" w14:textId="48BAABF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5</w:t>
      </w:r>
      <w:r w:rsidRPr="005A74A4">
        <w:t>. Допустимая просрочка внесения денежных средств в счет оплаты имущества в срок, указанный в пункте 2.2. настоящего Договора, не может составлять более пятнадцати 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1452C4F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65A812F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191AB8E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1350F3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5B94EC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B4A3CD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6A0CD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08A5F5F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1D8E56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58E6A6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396C10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6978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5FF27BF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748B3A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1C46A2F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5CE5841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6C0840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9DE93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C09216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7552286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BE4F106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lastRenderedPageBreak/>
        <w:t>5. ОТВЕТСТВЕННОСТЬ СТОРОН</w:t>
      </w:r>
    </w:p>
    <w:p w14:paraId="48FF6B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09DAD54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B3501A0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2B8C222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17E07375" w14:textId="214FC82C" w:rsidR="005A74A4" w:rsidRPr="005A74A4" w:rsidRDefault="005A74A4" w:rsidP="005574A2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8BA204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775164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21E4EE33" w14:textId="673F29E3" w:rsidR="005A74A4" w:rsidRPr="005A74A4" w:rsidRDefault="005574A2" w:rsidP="005A7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      </w:t>
      </w:r>
      <w:r w:rsidR="005A74A4"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="005A74A4" w:rsidRPr="005A74A4">
        <w:t xml:space="preserve"> настоящего Договора.</w:t>
      </w:r>
    </w:p>
    <w:p w14:paraId="6692E1C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2BECAB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18B3BC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4581BF2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D8EFDE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11B0673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37751F1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2337B63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2B5525A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7C9360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3CF085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24C785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7AB110D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75DF2E1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0DF9090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25DCC43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Волго-Вятское ГУ Банка </w:t>
      </w:r>
    </w:p>
    <w:p w14:paraId="2161187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24F3C7C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3743C22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3D7C6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678D3F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D81FE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6E4CF59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975F0A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5C9D1D7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27F40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6D7A7A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0A46CC5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1CA964B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7A31D4BE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586F4AD0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55CEFE9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7A54E0DC" w14:textId="690A303D" w:rsidR="005A74A4" w:rsidRPr="005A74A4" w:rsidRDefault="005A74A4" w:rsidP="005A74A4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>
        <w:t xml:space="preserve"> </w:t>
      </w:r>
      <w:r w:rsidRPr="005A74A4">
        <w:t>земельного участка</w:t>
      </w:r>
    </w:p>
    <w:p w14:paraId="25434FE2" w14:textId="3764219E" w:rsidR="005A74A4" w:rsidRPr="005A74A4" w:rsidRDefault="005A74A4" w:rsidP="005A74A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25C639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D65BD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5332E7D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62F3E6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DC224A" w14:textId="0FB0A0D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351C554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B00BAA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06051F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0D9E65C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10B45DC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727DD81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60D77A1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4573A3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0632C0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9C1BD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AE431F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5F5E91F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4A11E55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B9891E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1721129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6AD3315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4319254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72D9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2C5DDB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27C0FDB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AABC775" w14:textId="77777777" w:rsidR="00053B74" w:rsidRDefault="00053B74" w:rsidP="00053B74">
      <w:pPr>
        <w:pStyle w:val="Standard"/>
        <w:jc w:val="right"/>
      </w:pPr>
    </w:p>
    <w:p w14:paraId="2F216CB1" w14:textId="77777777" w:rsidR="00053B74" w:rsidRDefault="00053B74" w:rsidP="00053B74">
      <w:pPr>
        <w:pStyle w:val="Standard"/>
        <w:jc w:val="right"/>
      </w:pPr>
    </w:p>
    <w:p w14:paraId="10131FDA" w14:textId="77777777" w:rsidR="00053B74" w:rsidRDefault="00053B74" w:rsidP="00053B74">
      <w:pPr>
        <w:pStyle w:val="Standard"/>
        <w:jc w:val="right"/>
      </w:pPr>
    </w:p>
    <w:sectPr w:rsidR="00053B74" w:rsidSect="0083399A">
      <w:headerReference w:type="even" r:id="rId8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F972" w14:textId="77777777" w:rsidR="003002F3" w:rsidRDefault="003002F3" w:rsidP="00A91944">
      <w:r>
        <w:separator/>
      </w:r>
    </w:p>
  </w:endnote>
  <w:endnote w:type="continuationSeparator" w:id="0">
    <w:p w14:paraId="7FB08B3A" w14:textId="77777777" w:rsidR="003002F3" w:rsidRDefault="003002F3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164D" w14:textId="77777777" w:rsidR="003002F3" w:rsidRDefault="003002F3" w:rsidP="00A91944">
      <w:r>
        <w:separator/>
      </w:r>
    </w:p>
  </w:footnote>
  <w:footnote w:type="continuationSeparator" w:id="0">
    <w:p w14:paraId="48465780" w14:textId="77777777" w:rsidR="003002F3" w:rsidRDefault="003002F3" w:rsidP="00A9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5619"/>
    <w:rsid w:val="00035F0B"/>
    <w:rsid w:val="00041603"/>
    <w:rsid w:val="0004591D"/>
    <w:rsid w:val="000476EF"/>
    <w:rsid w:val="0005124B"/>
    <w:rsid w:val="000533A6"/>
    <w:rsid w:val="00053B74"/>
    <w:rsid w:val="00056077"/>
    <w:rsid w:val="000570C9"/>
    <w:rsid w:val="0006033B"/>
    <w:rsid w:val="000631AF"/>
    <w:rsid w:val="00093E28"/>
    <w:rsid w:val="0009501A"/>
    <w:rsid w:val="00095E61"/>
    <w:rsid w:val="000A2668"/>
    <w:rsid w:val="000A5527"/>
    <w:rsid w:val="000B00DF"/>
    <w:rsid w:val="000B1809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49D6"/>
    <w:rsid w:val="000C653B"/>
    <w:rsid w:val="000D087D"/>
    <w:rsid w:val="000D2466"/>
    <w:rsid w:val="000E60B2"/>
    <w:rsid w:val="000F1B8F"/>
    <w:rsid w:val="000F428D"/>
    <w:rsid w:val="000F70FF"/>
    <w:rsid w:val="00101CF2"/>
    <w:rsid w:val="00105273"/>
    <w:rsid w:val="00110A67"/>
    <w:rsid w:val="00115E95"/>
    <w:rsid w:val="00115FB3"/>
    <w:rsid w:val="00116D44"/>
    <w:rsid w:val="0012281F"/>
    <w:rsid w:val="0013148A"/>
    <w:rsid w:val="0013326A"/>
    <w:rsid w:val="00133668"/>
    <w:rsid w:val="001376FD"/>
    <w:rsid w:val="00150627"/>
    <w:rsid w:val="00152E97"/>
    <w:rsid w:val="001535B3"/>
    <w:rsid w:val="00153B77"/>
    <w:rsid w:val="00155399"/>
    <w:rsid w:val="0015560F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56FA"/>
    <w:rsid w:val="001858E4"/>
    <w:rsid w:val="00186302"/>
    <w:rsid w:val="001875CB"/>
    <w:rsid w:val="00191C16"/>
    <w:rsid w:val="001924D0"/>
    <w:rsid w:val="0019333E"/>
    <w:rsid w:val="00194106"/>
    <w:rsid w:val="001A135E"/>
    <w:rsid w:val="001A7998"/>
    <w:rsid w:val="001B3F99"/>
    <w:rsid w:val="001C0858"/>
    <w:rsid w:val="001C2146"/>
    <w:rsid w:val="001C27C9"/>
    <w:rsid w:val="001C74C2"/>
    <w:rsid w:val="001D0245"/>
    <w:rsid w:val="001D0F9E"/>
    <w:rsid w:val="001D1F99"/>
    <w:rsid w:val="001D345C"/>
    <w:rsid w:val="001D4358"/>
    <w:rsid w:val="001D6B41"/>
    <w:rsid w:val="001D6BA1"/>
    <w:rsid w:val="001D72D8"/>
    <w:rsid w:val="001F7240"/>
    <w:rsid w:val="0020066A"/>
    <w:rsid w:val="00200E9A"/>
    <w:rsid w:val="00201801"/>
    <w:rsid w:val="00202DA0"/>
    <w:rsid w:val="0020359D"/>
    <w:rsid w:val="00204CDB"/>
    <w:rsid w:val="00204F40"/>
    <w:rsid w:val="00206C2C"/>
    <w:rsid w:val="00210E27"/>
    <w:rsid w:val="002152F4"/>
    <w:rsid w:val="00215EC5"/>
    <w:rsid w:val="00217B7F"/>
    <w:rsid w:val="00220AB8"/>
    <w:rsid w:val="00222A43"/>
    <w:rsid w:val="00225911"/>
    <w:rsid w:val="00226C55"/>
    <w:rsid w:val="00236B4B"/>
    <w:rsid w:val="00240E95"/>
    <w:rsid w:val="002475AC"/>
    <w:rsid w:val="00250F29"/>
    <w:rsid w:val="0025139F"/>
    <w:rsid w:val="0025340D"/>
    <w:rsid w:val="0025477F"/>
    <w:rsid w:val="002618C0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3E87"/>
    <w:rsid w:val="00286CEA"/>
    <w:rsid w:val="00290258"/>
    <w:rsid w:val="002903B2"/>
    <w:rsid w:val="002951F1"/>
    <w:rsid w:val="00295865"/>
    <w:rsid w:val="002A06CF"/>
    <w:rsid w:val="002A2F2C"/>
    <w:rsid w:val="002B097F"/>
    <w:rsid w:val="002B248A"/>
    <w:rsid w:val="002B2B17"/>
    <w:rsid w:val="002B2C28"/>
    <w:rsid w:val="002B48C3"/>
    <w:rsid w:val="002B5DDF"/>
    <w:rsid w:val="002B6045"/>
    <w:rsid w:val="002C0051"/>
    <w:rsid w:val="002C0B28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6056"/>
    <w:rsid w:val="003002F3"/>
    <w:rsid w:val="003007A7"/>
    <w:rsid w:val="00301331"/>
    <w:rsid w:val="0030388C"/>
    <w:rsid w:val="00312C2A"/>
    <w:rsid w:val="00313FD7"/>
    <w:rsid w:val="00323766"/>
    <w:rsid w:val="003267E7"/>
    <w:rsid w:val="00331FB7"/>
    <w:rsid w:val="00334809"/>
    <w:rsid w:val="0033569C"/>
    <w:rsid w:val="003365E5"/>
    <w:rsid w:val="003366A1"/>
    <w:rsid w:val="00342C56"/>
    <w:rsid w:val="003432C6"/>
    <w:rsid w:val="003441D2"/>
    <w:rsid w:val="00347104"/>
    <w:rsid w:val="003476A3"/>
    <w:rsid w:val="00354D7D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6DE"/>
    <w:rsid w:val="0039130E"/>
    <w:rsid w:val="00392FC8"/>
    <w:rsid w:val="00396A69"/>
    <w:rsid w:val="003A4737"/>
    <w:rsid w:val="003A76FD"/>
    <w:rsid w:val="003B02DE"/>
    <w:rsid w:val="003B052A"/>
    <w:rsid w:val="003B7260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E623A"/>
    <w:rsid w:val="003E6A98"/>
    <w:rsid w:val="003F0176"/>
    <w:rsid w:val="003F24BD"/>
    <w:rsid w:val="00402333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0AF"/>
    <w:rsid w:val="004432DA"/>
    <w:rsid w:val="0044409B"/>
    <w:rsid w:val="004512D1"/>
    <w:rsid w:val="00452D1C"/>
    <w:rsid w:val="00456226"/>
    <w:rsid w:val="004573D0"/>
    <w:rsid w:val="00463CE2"/>
    <w:rsid w:val="0046429E"/>
    <w:rsid w:val="00465901"/>
    <w:rsid w:val="00473C1B"/>
    <w:rsid w:val="0047410C"/>
    <w:rsid w:val="00476DD8"/>
    <w:rsid w:val="0048344E"/>
    <w:rsid w:val="004939DC"/>
    <w:rsid w:val="004940B5"/>
    <w:rsid w:val="00494F18"/>
    <w:rsid w:val="00495A12"/>
    <w:rsid w:val="004A1BFA"/>
    <w:rsid w:val="004A25D0"/>
    <w:rsid w:val="004B0214"/>
    <w:rsid w:val="004B1A20"/>
    <w:rsid w:val="004C08EB"/>
    <w:rsid w:val="004C0BBB"/>
    <w:rsid w:val="004C3957"/>
    <w:rsid w:val="004D1139"/>
    <w:rsid w:val="004D29C1"/>
    <w:rsid w:val="004D4998"/>
    <w:rsid w:val="004E01CB"/>
    <w:rsid w:val="004E0F63"/>
    <w:rsid w:val="004E34BF"/>
    <w:rsid w:val="004E7FE3"/>
    <w:rsid w:val="004F1440"/>
    <w:rsid w:val="004F295A"/>
    <w:rsid w:val="004F5C97"/>
    <w:rsid w:val="004F74C1"/>
    <w:rsid w:val="00504F4F"/>
    <w:rsid w:val="005061DC"/>
    <w:rsid w:val="0050685E"/>
    <w:rsid w:val="00510414"/>
    <w:rsid w:val="005112D4"/>
    <w:rsid w:val="00511CED"/>
    <w:rsid w:val="00513E20"/>
    <w:rsid w:val="0051405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482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45E6"/>
    <w:rsid w:val="0056786D"/>
    <w:rsid w:val="00567B8E"/>
    <w:rsid w:val="00575DAE"/>
    <w:rsid w:val="00585D09"/>
    <w:rsid w:val="0059397B"/>
    <w:rsid w:val="00594471"/>
    <w:rsid w:val="00594A19"/>
    <w:rsid w:val="005A406F"/>
    <w:rsid w:val="005A74A4"/>
    <w:rsid w:val="005B578D"/>
    <w:rsid w:val="005C5199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54C5"/>
    <w:rsid w:val="005F634B"/>
    <w:rsid w:val="00600E00"/>
    <w:rsid w:val="00604E59"/>
    <w:rsid w:val="00605AC7"/>
    <w:rsid w:val="00613313"/>
    <w:rsid w:val="006155C8"/>
    <w:rsid w:val="006220E3"/>
    <w:rsid w:val="00623AD0"/>
    <w:rsid w:val="00624FF1"/>
    <w:rsid w:val="00627128"/>
    <w:rsid w:val="00630748"/>
    <w:rsid w:val="00633EA7"/>
    <w:rsid w:val="0063732A"/>
    <w:rsid w:val="006412C7"/>
    <w:rsid w:val="00645760"/>
    <w:rsid w:val="006477EE"/>
    <w:rsid w:val="006567A9"/>
    <w:rsid w:val="00660191"/>
    <w:rsid w:val="0066787C"/>
    <w:rsid w:val="006856B8"/>
    <w:rsid w:val="006858A4"/>
    <w:rsid w:val="006859C6"/>
    <w:rsid w:val="006875E8"/>
    <w:rsid w:val="00691C62"/>
    <w:rsid w:val="00692AFC"/>
    <w:rsid w:val="00694BE5"/>
    <w:rsid w:val="00696C50"/>
    <w:rsid w:val="006B0190"/>
    <w:rsid w:val="006B15D6"/>
    <w:rsid w:val="006B2F00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20E4"/>
    <w:rsid w:val="007A2D06"/>
    <w:rsid w:val="007A42D1"/>
    <w:rsid w:val="007A7D3F"/>
    <w:rsid w:val="007B1B63"/>
    <w:rsid w:val="007B254E"/>
    <w:rsid w:val="007B2646"/>
    <w:rsid w:val="007B3030"/>
    <w:rsid w:val="007B49F0"/>
    <w:rsid w:val="007C42BA"/>
    <w:rsid w:val="007D111F"/>
    <w:rsid w:val="007D1E2F"/>
    <w:rsid w:val="007D2383"/>
    <w:rsid w:val="007D2EF1"/>
    <w:rsid w:val="007D4F6F"/>
    <w:rsid w:val="007D57A1"/>
    <w:rsid w:val="007E1D77"/>
    <w:rsid w:val="007E2446"/>
    <w:rsid w:val="007E364F"/>
    <w:rsid w:val="007E3F7A"/>
    <w:rsid w:val="007E51EF"/>
    <w:rsid w:val="007F40A4"/>
    <w:rsid w:val="007F4800"/>
    <w:rsid w:val="007F7142"/>
    <w:rsid w:val="007F762A"/>
    <w:rsid w:val="00800B79"/>
    <w:rsid w:val="00813E26"/>
    <w:rsid w:val="0081512B"/>
    <w:rsid w:val="00816BD3"/>
    <w:rsid w:val="00816F23"/>
    <w:rsid w:val="0082098E"/>
    <w:rsid w:val="0082356A"/>
    <w:rsid w:val="0082477A"/>
    <w:rsid w:val="00826BF6"/>
    <w:rsid w:val="0083399A"/>
    <w:rsid w:val="00836B05"/>
    <w:rsid w:val="00836D53"/>
    <w:rsid w:val="00841D64"/>
    <w:rsid w:val="00842CCB"/>
    <w:rsid w:val="00846775"/>
    <w:rsid w:val="00852C6A"/>
    <w:rsid w:val="00857F0F"/>
    <w:rsid w:val="00857F99"/>
    <w:rsid w:val="00860078"/>
    <w:rsid w:val="00861D48"/>
    <w:rsid w:val="0086301B"/>
    <w:rsid w:val="0087246F"/>
    <w:rsid w:val="00873348"/>
    <w:rsid w:val="0087444B"/>
    <w:rsid w:val="0087577E"/>
    <w:rsid w:val="00875F1E"/>
    <w:rsid w:val="0087685A"/>
    <w:rsid w:val="00877ACD"/>
    <w:rsid w:val="00894C3D"/>
    <w:rsid w:val="0089654D"/>
    <w:rsid w:val="008A17E7"/>
    <w:rsid w:val="008A20F7"/>
    <w:rsid w:val="008A4EC7"/>
    <w:rsid w:val="008B12AC"/>
    <w:rsid w:val="008B1C96"/>
    <w:rsid w:val="008B30B0"/>
    <w:rsid w:val="008B3550"/>
    <w:rsid w:val="008B65CD"/>
    <w:rsid w:val="008C4831"/>
    <w:rsid w:val="008C4A1A"/>
    <w:rsid w:val="008D1B54"/>
    <w:rsid w:val="008D5346"/>
    <w:rsid w:val="008D604A"/>
    <w:rsid w:val="008E6A28"/>
    <w:rsid w:val="008F2286"/>
    <w:rsid w:val="008F64F2"/>
    <w:rsid w:val="00900719"/>
    <w:rsid w:val="00906C41"/>
    <w:rsid w:val="00912C87"/>
    <w:rsid w:val="009142D0"/>
    <w:rsid w:val="0091519F"/>
    <w:rsid w:val="00923900"/>
    <w:rsid w:val="00924517"/>
    <w:rsid w:val="009249D1"/>
    <w:rsid w:val="00924D89"/>
    <w:rsid w:val="0092761E"/>
    <w:rsid w:val="00932CEC"/>
    <w:rsid w:val="00934777"/>
    <w:rsid w:val="009356C2"/>
    <w:rsid w:val="009363D2"/>
    <w:rsid w:val="00940D08"/>
    <w:rsid w:val="00942959"/>
    <w:rsid w:val="00947053"/>
    <w:rsid w:val="0095497E"/>
    <w:rsid w:val="00954A9C"/>
    <w:rsid w:val="00956D82"/>
    <w:rsid w:val="0096155C"/>
    <w:rsid w:val="00966E20"/>
    <w:rsid w:val="00970604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7D13"/>
    <w:rsid w:val="009A35DB"/>
    <w:rsid w:val="009A7E2D"/>
    <w:rsid w:val="009B3BD3"/>
    <w:rsid w:val="009C279A"/>
    <w:rsid w:val="009C27E0"/>
    <w:rsid w:val="009C300C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125E8"/>
    <w:rsid w:val="00A144B1"/>
    <w:rsid w:val="00A20919"/>
    <w:rsid w:val="00A31243"/>
    <w:rsid w:val="00A32EC1"/>
    <w:rsid w:val="00A33B43"/>
    <w:rsid w:val="00A35A81"/>
    <w:rsid w:val="00A35DA3"/>
    <w:rsid w:val="00A35E82"/>
    <w:rsid w:val="00A402A1"/>
    <w:rsid w:val="00A44132"/>
    <w:rsid w:val="00A45026"/>
    <w:rsid w:val="00A45168"/>
    <w:rsid w:val="00A527CF"/>
    <w:rsid w:val="00A54CFA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5EEC"/>
    <w:rsid w:val="00AB5E68"/>
    <w:rsid w:val="00AB7C3F"/>
    <w:rsid w:val="00AC3D43"/>
    <w:rsid w:val="00AC696E"/>
    <w:rsid w:val="00AD4943"/>
    <w:rsid w:val="00AD5E5C"/>
    <w:rsid w:val="00AD73CF"/>
    <w:rsid w:val="00AE0FA6"/>
    <w:rsid w:val="00AF644F"/>
    <w:rsid w:val="00AF7A3E"/>
    <w:rsid w:val="00AF7BEC"/>
    <w:rsid w:val="00B1615C"/>
    <w:rsid w:val="00B20029"/>
    <w:rsid w:val="00B209CB"/>
    <w:rsid w:val="00B215C2"/>
    <w:rsid w:val="00B26A34"/>
    <w:rsid w:val="00B2741F"/>
    <w:rsid w:val="00B3523B"/>
    <w:rsid w:val="00B46429"/>
    <w:rsid w:val="00B4685A"/>
    <w:rsid w:val="00B473D5"/>
    <w:rsid w:val="00B50A86"/>
    <w:rsid w:val="00B5312F"/>
    <w:rsid w:val="00B57A74"/>
    <w:rsid w:val="00B6252A"/>
    <w:rsid w:val="00B64AB8"/>
    <w:rsid w:val="00B66DA0"/>
    <w:rsid w:val="00B7401C"/>
    <w:rsid w:val="00B77FE6"/>
    <w:rsid w:val="00B81BDB"/>
    <w:rsid w:val="00B8741B"/>
    <w:rsid w:val="00B87D8E"/>
    <w:rsid w:val="00B96A6B"/>
    <w:rsid w:val="00B97AAA"/>
    <w:rsid w:val="00BA6E49"/>
    <w:rsid w:val="00BB05A9"/>
    <w:rsid w:val="00BB0E62"/>
    <w:rsid w:val="00BB20E9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7466"/>
    <w:rsid w:val="00C01960"/>
    <w:rsid w:val="00C01DDA"/>
    <w:rsid w:val="00C103B3"/>
    <w:rsid w:val="00C1609D"/>
    <w:rsid w:val="00C2261E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6B4E"/>
    <w:rsid w:val="00C7241C"/>
    <w:rsid w:val="00C7430A"/>
    <w:rsid w:val="00C80251"/>
    <w:rsid w:val="00C82E8E"/>
    <w:rsid w:val="00C91405"/>
    <w:rsid w:val="00C932A1"/>
    <w:rsid w:val="00C936BE"/>
    <w:rsid w:val="00C94FD1"/>
    <w:rsid w:val="00C9675C"/>
    <w:rsid w:val="00CA234D"/>
    <w:rsid w:val="00CA3651"/>
    <w:rsid w:val="00CA7FF4"/>
    <w:rsid w:val="00CB04C8"/>
    <w:rsid w:val="00CB4205"/>
    <w:rsid w:val="00CC1A31"/>
    <w:rsid w:val="00CC3A59"/>
    <w:rsid w:val="00CC79F1"/>
    <w:rsid w:val="00CD5857"/>
    <w:rsid w:val="00CD5A6D"/>
    <w:rsid w:val="00CE1BC7"/>
    <w:rsid w:val="00CE3C21"/>
    <w:rsid w:val="00CE3F16"/>
    <w:rsid w:val="00CE4952"/>
    <w:rsid w:val="00CF1D91"/>
    <w:rsid w:val="00D05B94"/>
    <w:rsid w:val="00D07379"/>
    <w:rsid w:val="00D07688"/>
    <w:rsid w:val="00D10511"/>
    <w:rsid w:val="00D10F24"/>
    <w:rsid w:val="00D12369"/>
    <w:rsid w:val="00D12A77"/>
    <w:rsid w:val="00D13B2F"/>
    <w:rsid w:val="00D213E7"/>
    <w:rsid w:val="00D30881"/>
    <w:rsid w:val="00D3170D"/>
    <w:rsid w:val="00D422D2"/>
    <w:rsid w:val="00D43D5F"/>
    <w:rsid w:val="00D548E5"/>
    <w:rsid w:val="00D55758"/>
    <w:rsid w:val="00D56E49"/>
    <w:rsid w:val="00D5798B"/>
    <w:rsid w:val="00D635C1"/>
    <w:rsid w:val="00D66AB5"/>
    <w:rsid w:val="00D7345D"/>
    <w:rsid w:val="00D74E30"/>
    <w:rsid w:val="00D753A5"/>
    <w:rsid w:val="00D831F6"/>
    <w:rsid w:val="00D84E08"/>
    <w:rsid w:val="00D86E40"/>
    <w:rsid w:val="00D86F8F"/>
    <w:rsid w:val="00D93271"/>
    <w:rsid w:val="00D94770"/>
    <w:rsid w:val="00D95D26"/>
    <w:rsid w:val="00D97BF6"/>
    <w:rsid w:val="00DA3085"/>
    <w:rsid w:val="00DA33B6"/>
    <w:rsid w:val="00DA4C57"/>
    <w:rsid w:val="00DB36F9"/>
    <w:rsid w:val="00DB4473"/>
    <w:rsid w:val="00DB6CD7"/>
    <w:rsid w:val="00DB7423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FE0"/>
    <w:rsid w:val="00E023E2"/>
    <w:rsid w:val="00E03BA1"/>
    <w:rsid w:val="00E0527C"/>
    <w:rsid w:val="00E06603"/>
    <w:rsid w:val="00E1309A"/>
    <w:rsid w:val="00E16D79"/>
    <w:rsid w:val="00E204C5"/>
    <w:rsid w:val="00E228A4"/>
    <w:rsid w:val="00E24316"/>
    <w:rsid w:val="00E24D14"/>
    <w:rsid w:val="00E2543B"/>
    <w:rsid w:val="00E27CE3"/>
    <w:rsid w:val="00E36B5C"/>
    <w:rsid w:val="00E36C31"/>
    <w:rsid w:val="00E40450"/>
    <w:rsid w:val="00E40E3A"/>
    <w:rsid w:val="00E4478C"/>
    <w:rsid w:val="00E4488C"/>
    <w:rsid w:val="00E51318"/>
    <w:rsid w:val="00E5152F"/>
    <w:rsid w:val="00E51C60"/>
    <w:rsid w:val="00E54086"/>
    <w:rsid w:val="00E56FD5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A7FE1"/>
    <w:rsid w:val="00EB133D"/>
    <w:rsid w:val="00EB133F"/>
    <w:rsid w:val="00EB62A4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810"/>
    <w:rsid w:val="00EE62A3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F00"/>
    <w:rsid w:val="00F96164"/>
    <w:rsid w:val="00FA19D7"/>
    <w:rsid w:val="00FA25F9"/>
    <w:rsid w:val="00FA5735"/>
    <w:rsid w:val="00FA5A1F"/>
    <w:rsid w:val="00FA6FD6"/>
    <w:rsid w:val="00FB03E7"/>
    <w:rsid w:val="00FB2FC7"/>
    <w:rsid w:val="00FB5FC0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39C"/>
    <w:rsid w:val="00FE63B1"/>
    <w:rsid w:val="00FF340C"/>
    <w:rsid w:val="00FF6EC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uiPriority w:val="99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4</cp:revision>
  <cp:lastPrinted>2025-10-23T12:57:00Z</cp:lastPrinted>
  <dcterms:created xsi:type="dcterms:W3CDTF">2026-02-17T08:39:00Z</dcterms:created>
  <dcterms:modified xsi:type="dcterms:W3CDTF">2026-02-17T08:41:00Z</dcterms:modified>
</cp:coreProperties>
</file>